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8"/>
        <w:gridCol w:w="5786"/>
      </w:tblGrid>
      <w:tr w:rsidR="00792D83" w:rsidRPr="00D51B05" w:rsidTr="0060420C">
        <w:tc>
          <w:tcPr>
            <w:tcW w:w="2064" w:type="pct"/>
            <w:tcBorders>
              <w:top w:val="nil"/>
              <w:left w:val="nil"/>
              <w:bottom w:val="nil"/>
              <w:right w:val="nil"/>
            </w:tcBorders>
          </w:tcPr>
          <w:p w:rsidR="00792D83" w:rsidRPr="004614F1" w:rsidRDefault="00792D83">
            <w:pPr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</w:pPr>
          </w:p>
        </w:tc>
        <w:tc>
          <w:tcPr>
            <w:tcW w:w="2936" w:type="pct"/>
            <w:tcBorders>
              <w:top w:val="nil"/>
              <w:left w:val="nil"/>
              <w:bottom w:val="nil"/>
              <w:right w:val="nil"/>
            </w:tcBorders>
          </w:tcPr>
          <w:p w:rsidR="00792D83" w:rsidRPr="00D3689D" w:rsidRDefault="00792D83" w:rsidP="00792D83">
            <w:pPr>
              <w:pStyle w:val="1"/>
              <w:spacing w:line="240" w:lineRule="auto"/>
              <w:ind w:left="1745" w:firstLine="0"/>
              <w:jc w:val="left"/>
              <w:rPr>
                <w:b w:val="0"/>
                <w:sz w:val="18"/>
                <w:szCs w:val="18"/>
              </w:rPr>
            </w:pPr>
            <w:r w:rsidRPr="00D3689D">
              <w:rPr>
                <w:b w:val="0"/>
                <w:sz w:val="18"/>
                <w:szCs w:val="18"/>
              </w:rPr>
              <w:t>Приложение №</w:t>
            </w:r>
            <w:r w:rsidR="00D62C48" w:rsidRPr="00D3689D">
              <w:rPr>
                <w:b w:val="0"/>
                <w:sz w:val="18"/>
                <w:szCs w:val="18"/>
              </w:rPr>
              <w:t xml:space="preserve"> 9</w:t>
            </w:r>
            <w:r w:rsidRPr="00D3689D">
              <w:rPr>
                <w:b w:val="0"/>
                <w:sz w:val="18"/>
                <w:szCs w:val="18"/>
              </w:rPr>
              <w:t xml:space="preserve"> к протоколу</w:t>
            </w:r>
          </w:p>
          <w:p w:rsidR="00792D83" w:rsidRPr="009835EB" w:rsidRDefault="00792D83" w:rsidP="00D62C48">
            <w:pPr>
              <w:pStyle w:val="1"/>
              <w:spacing w:after="120" w:line="240" w:lineRule="auto"/>
              <w:ind w:left="1745" w:firstLine="0"/>
              <w:jc w:val="left"/>
            </w:pPr>
            <w:r w:rsidRPr="00D3689D">
              <w:rPr>
                <w:b w:val="0"/>
                <w:sz w:val="18"/>
                <w:szCs w:val="18"/>
              </w:rPr>
              <w:t xml:space="preserve">МГС № </w:t>
            </w:r>
            <w:r w:rsidR="00D62C48" w:rsidRPr="00D3689D">
              <w:rPr>
                <w:b w:val="0"/>
                <w:sz w:val="18"/>
                <w:szCs w:val="18"/>
              </w:rPr>
              <w:t>51</w:t>
            </w:r>
            <w:r w:rsidRPr="00D3689D">
              <w:rPr>
                <w:b w:val="0"/>
                <w:sz w:val="18"/>
                <w:szCs w:val="18"/>
              </w:rPr>
              <w:t>-</w:t>
            </w:r>
            <w:r w:rsidR="00D62C48" w:rsidRPr="00D3689D">
              <w:rPr>
                <w:b w:val="0"/>
                <w:sz w:val="18"/>
                <w:szCs w:val="18"/>
              </w:rPr>
              <w:t>2017</w:t>
            </w:r>
          </w:p>
        </w:tc>
      </w:tr>
    </w:tbl>
    <w:p w:rsidR="00CC4F3F" w:rsidRPr="004614F1" w:rsidRDefault="00CC4F3F" w:rsidP="004614F1">
      <w:pPr>
        <w:jc w:val="right"/>
        <w:rPr>
          <w:rFonts w:ascii="Times New Roman" w:hAnsi="Times New Roman"/>
          <w:bCs/>
          <w:sz w:val="26"/>
          <w:szCs w:val="26"/>
          <w:lang w:bidi="he-IL"/>
        </w:rPr>
      </w:pPr>
      <w:bookmarkStart w:id="0" w:name="_GoBack"/>
      <w:bookmarkEnd w:id="0"/>
    </w:p>
    <w:p w:rsidR="001B31DF" w:rsidRDefault="001B31DF" w:rsidP="0088151B">
      <w:pPr>
        <w:pStyle w:val="a3"/>
        <w:spacing w:line="278" w:lineRule="exact"/>
        <w:ind w:left="1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  <w:lang w:bidi="he-I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95"/>
        <w:gridCol w:w="5359"/>
      </w:tblGrid>
      <w:tr w:rsidR="001B31DF" w:rsidRPr="009C39BC" w:rsidTr="00B8528A">
        <w:tc>
          <w:tcPr>
            <w:tcW w:w="2281" w:type="pct"/>
            <w:tcBorders>
              <w:top w:val="nil"/>
              <w:left w:val="nil"/>
              <w:bottom w:val="nil"/>
              <w:right w:val="nil"/>
            </w:tcBorders>
          </w:tcPr>
          <w:p w:rsidR="001B31DF" w:rsidRPr="009C39BC" w:rsidRDefault="001B31DF" w:rsidP="00B8528A">
            <w:pPr>
              <w:spacing w:before="12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bidi="he-IL"/>
              </w:rPr>
            </w:pPr>
            <w:r w:rsidRPr="009C39BC">
              <w:rPr>
                <w:rFonts w:ascii="Times New Roman" w:hAnsi="Times New Roman"/>
                <w:b/>
                <w:bCs/>
                <w:sz w:val="16"/>
                <w:szCs w:val="16"/>
                <w:lang w:bidi="he-IL"/>
              </w:rPr>
              <w:t>УВЕРЖДАЮ</w:t>
            </w:r>
          </w:p>
          <w:p w:rsidR="001B31DF" w:rsidRDefault="001B31DF" w:rsidP="001B31D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bidi="he-IL"/>
              </w:rPr>
            </w:pPr>
            <w:r w:rsidRPr="009C39BC">
              <w:rPr>
                <w:rFonts w:ascii="Times New Roman" w:hAnsi="Times New Roman"/>
                <w:bCs/>
                <w:sz w:val="16"/>
                <w:szCs w:val="16"/>
                <w:lang w:bidi="he-IL"/>
              </w:rPr>
              <w:t xml:space="preserve">Председатель </w:t>
            </w:r>
            <w:r w:rsidRPr="009C39BC">
              <w:rPr>
                <w:rFonts w:ascii="Times New Roman" w:hAnsi="Times New Roman"/>
                <w:bCs/>
                <w:sz w:val="16"/>
                <w:szCs w:val="16"/>
                <w:lang w:bidi="he-IL"/>
              </w:rPr>
              <w:br/>
              <w:t xml:space="preserve">Исполнительного комитета </w:t>
            </w:r>
          </w:p>
          <w:p w:rsidR="001B31DF" w:rsidRPr="009C39BC" w:rsidRDefault="001B31DF" w:rsidP="001B31D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bidi="he-IL"/>
              </w:rPr>
            </w:pPr>
            <w:r w:rsidRPr="009C39BC">
              <w:rPr>
                <w:rFonts w:ascii="Times New Roman" w:hAnsi="Times New Roman"/>
                <w:bCs/>
                <w:sz w:val="16"/>
                <w:szCs w:val="16"/>
                <w:lang w:bidi="he-IL"/>
              </w:rPr>
              <w:t>Электроэнергетического Совета СНГ</w:t>
            </w:r>
          </w:p>
          <w:p w:rsidR="001B31DF" w:rsidRPr="009C39BC" w:rsidRDefault="001B31DF" w:rsidP="00B8528A">
            <w:pPr>
              <w:spacing w:before="48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bidi="he-IL"/>
              </w:rPr>
            </w:pPr>
            <w:r w:rsidRPr="009C39BC">
              <w:rPr>
                <w:rFonts w:ascii="Times New Roman" w:hAnsi="Times New Roman"/>
                <w:b/>
                <w:bCs/>
                <w:sz w:val="16"/>
                <w:szCs w:val="16"/>
                <w:lang w:bidi="he-IL"/>
              </w:rPr>
              <w:t>____________________ Е.С. Мишук</w:t>
            </w:r>
          </w:p>
        </w:tc>
        <w:tc>
          <w:tcPr>
            <w:tcW w:w="2719" w:type="pct"/>
            <w:tcBorders>
              <w:top w:val="nil"/>
              <w:left w:val="nil"/>
              <w:bottom w:val="nil"/>
              <w:right w:val="nil"/>
            </w:tcBorders>
          </w:tcPr>
          <w:p w:rsidR="001B31DF" w:rsidRPr="009C39BC" w:rsidRDefault="001B31DF" w:rsidP="00B8528A">
            <w:pPr>
              <w:spacing w:before="12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bidi="he-IL"/>
              </w:rPr>
            </w:pPr>
            <w:r w:rsidRPr="009C39BC">
              <w:rPr>
                <w:rFonts w:ascii="Times New Roman" w:hAnsi="Times New Roman"/>
                <w:b/>
                <w:bCs/>
                <w:sz w:val="16"/>
                <w:szCs w:val="16"/>
                <w:lang w:bidi="he-IL"/>
              </w:rPr>
              <w:t>УВЕРЖДАЮ</w:t>
            </w:r>
          </w:p>
          <w:p w:rsidR="001B31DF" w:rsidRDefault="001B31DF" w:rsidP="001B31D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bidi="he-IL"/>
              </w:rPr>
            </w:pPr>
            <w:r w:rsidRPr="009C39BC">
              <w:rPr>
                <w:rFonts w:ascii="Times New Roman" w:hAnsi="Times New Roman"/>
                <w:bCs/>
                <w:sz w:val="16"/>
                <w:szCs w:val="16"/>
                <w:lang w:bidi="he-IL"/>
              </w:rPr>
              <w:t xml:space="preserve">Директор Бюро по стандартам </w:t>
            </w:r>
          </w:p>
          <w:p w:rsidR="001B31DF" w:rsidRDefault="001B31DF" w:rsidP="001B31D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bidi="he-IL"/>
              </w:rPr>
            </w:pPr>
            <w:r w:rsidRPr="009C39BC">
              <w:rPr>
                <w:rFonts w:ascii="Times New Roman" w:hAnsi="Times New Roman"/>
                <w:bCs/>
                <w:sz w:val="16"/>
                <w:szCs w:val="16"/>
                <w:lang w:bidi="he-IL"/>
              </w:rPr>
              <w:t xml:space="preserve">Межгосударственного совета </w:t>
            </w:r>
            <w:proofErr w:type="gramStart"/>
            <w:r w:rsidRPr="009C39BC">
              <w:rPr>
                <w:rFonts w:ascii="Times New Roman" w:hAnsi="Times New Roman"/>
                <w:bCs/>
                <w:sz w:val="16"/>
                <w:szCs w:val="16"/>
                <w:lang w:bidi="he-IL"/>
              </w:rPr>
              <w:t>по</w:t>
            </w:r>
            <w:proofErr w:type="gramEnd"/>
            <w:r w:rsidRPr="009C39BC">
              <w:rPr>
                <w:rFonts w:ascii="Times New Roman" w:hAnsi="Times New Roman"/>
                <w:bCs/>
                <w:sz w:val="16"/>
                <w:szCs w:val="16"/>
                <w:lang w:bidi="he-IL"/>
              </w:rPr>
              <w:t xml:space="preserve"> </w:t>
            </w:r>
          </w:p>
          <w:p w:rsidR="001B31DF" w:rsidRDefault="001B31DF" w:rsidP="001B31D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bidi="he-IL"/>
              </w:rPr>
            </w:pPr>
            <w:r w:rsidRPr="009C39BC">
              <w:rPr>
                <w:rFonts w:ascii="Times New Roman" w:hAnsi="Times New Roman"/>
                <w:bCs/>
                <w:sz w:val="16"/>
                <w:szCs w:val="16"/>
                <w:lang w:bidi="he-IL"/>
              </w:rPr>
              <w:t>стандартизации, метрологии и сертификации </w:t>
            </w:r>
          </w:p>
          <w:p w:rsidR="001B31DF" w:rsidRDefault="001B31DF" w:rsidP="001B31D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bidi="he-IL"/>
              </w:rPr>
            </w:pPr>
          </w:p>
          <w:p w:rsidR="001B31DF" w:rsidRPr="009C39BC" w:rsidRDefault="001B31DF" w:rsidP="001B31D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bidi="he-IL"/>
              </w:rPr>
            </w:pPr>
          </w:p>
          <w:p w:rsidR="001B31DF" w:rsidRPr="009C39BC" w:rsidRDefault="001B31DF" w:rsidP="001B31D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bidi="he-IL"/>
              </w:rPr>
            </w:pPr>
            <w:r w:rsidRPr="009C39BC">
              <w:rPr>
                <w:rFonts w:ascii="Times New Roman" w:hAnsi="Times New Roman"/>
                <w:bCs/>
                <w:sz w:val="16"/>
                <w:szCs w:val="16"/>
                <w:lang w:bidi="he-IL"/>
              </w:rPr>
              <w:t xml:space="preserve"> </w:t>
            </w:r>
            <w:r w:rsidRPr="009C39BC">
              <w:rPr>
                <w:rFonts w:ascii="Times New Roman" w:hAnsi="Times New Roman"/>
                <w:b/>
                <w:bCs/>
                <w:sz w:val="16"/>
                <w:szCs w:val="16"/>
                <w:lang w:bidi="he-IL"/>
              </w:rPr>
              <w:t xml:space="preserve">___________________________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bidi="he-IL"/>
              </w:rPr>
              <w:t>В.Н. Черняк</w:t>
            </w:r>
          </w:p>
        </w:tc>
      </w:tr>
      <w:tr w:rsidR="001B31DF" w:rsidRPr="009C39BC" w:rsidTr="00B8528A">
        <w:tc>
          <w:tcPr>
            <w:tcW w:w="2281" w:type="pct"/>
            <w:tcBorders>
              <w:top w:val="nil"/>
              <w:left w:val="nil"/>
              <w:bottom w:val="nil"/>
              <w:right w:val="nil"/>
            </w:tcBorders>
          </w:tcPr>
          <w:p w:rsidR="001B31DF" w:rsidRPr="009C39BC" w:rsidRDefault="001B31DF" w:rsidP="00B8528A">
            <w:pPr>
              <w:rPr>
                <w:rFonts w:ascii="Times New Roman" w:hAnsi="Times New Roman"/>
                <w:b/>
                <w:bCs/>
                <w:sz w:val="16"/>
                <w:szCs w:val="16"/>
                <w:lang w:bidi="he-IL"/>
              </w:rPr>
            </w:pPr>
          </w:p>
        </w:tc>
        <w:tc>
          <w:tcPr>
            <w:tcW w:w="2719" w:type="pct"/>
            <w:tcBorders>
              <w:top w:val="nil"/>
              <w:left w:val="nil"/>
              <w:bottom w:val="nil"/>
              <w:right w:val="nil"/>
            </w:tcBorders>
          </w:tcPr>
          <w:p w:rsidR="001B31DF" w:rsidRPr="009C39BC" w:rsidRDefault="001B31DF" w:rsidP="00B8528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bidi="he-IL"/>
              </w:rPr>
            </w:pPr>
            <w:r w:rsidRPr="009C39BC">
              <w:rPr>
                <w:rFonts w:ascii="Times New Roman" w:hAnsi="Times New Roman"/>
                <w:b/>
                <w:bCs/>
                <w:sz w:val="16"/>
                <w:szCs w:val="16"/>
                <w:lang w:bidi="he-IL"/>
              </w:rPr>
              <w:t>УВЕРЖДАЮ</w:t>
            </w:r>
          </w:p>
          <w:p w:rsidR="001B31DF" w:rsidRPr="009C39BC" w:rsidRDefault="001B31DF" w:rsidP="00B8528A">
            <w:pPr>
              <w:spacing w:line="240" w:lineRule="auto"/>
              <w:rPr>
                <w:rFonts w:ascii="Times New Roman" w:hAnsi="Times New Roman"/>
                <w:bCs/>
                <w:sz w:val="16"/>
                <w:szCs w:val="16"/>
                <w:lang w:bidi="he-IL"/>
              </w:rPr>
            </w:pPr>
            <w:r w:rsidRPr="009C39BC">
              <w:rPr>
                <w:rFonts w:ascii="Times New Roman" w:hAnsi="Times New Roman"/>
                <w:bCs/>
                <w:sz w:val="16"/>
                <w:szCs w:val="16"/>
                <w:lang w:bidi="he-IL"/>
              </w:rPr>
              <w:t xml:space="preserve">Председатель Межгосударственного технического комитета по стандартизации «Электроэнергетика» </w:t>
            </w:r>
          </w:p>
          <w:p w:rsidR="001B31DF" w:rsidRPr="009C39BC" w:rsidRDefault="001B31DF" w:rsidP="00B8528A">
            <w:pPr>
              <w:rPr>
                <w:rFonts w:ascii="Times New Roman" w:hAnsi="Times New Roman"/>
                <w:b/>
                <w:bCs/>
                <w:sz w:val="16"/>
                <w:szCs w:val="16"/>
                <w:lang w:bidi="he-IL"/>
              </w:rPr>
            </w:pPr>
            <w:r w:rsidRPr="009C39BC">
              <w:rPr>
                <w:rFonts w:ascii="Times New Roman" w:hAnsi="Times New Roman"/>
                <w:bCs/>
                <w:sz w:val="16"/>
                <w:szCs w:val="16"/>
                <w:lang w:bidi="he-IL"/>
              </w:rPr>
              <w:t xml:space="preserve"> </w:t>
            </w:r>
            <w:r w:rsidRPr="009C39BC">
              <w:rPr>
                <w:rFonts w:ascii="Times New Roman" w:hAnsi="Times New Roman"/>
                <w:b/>
                <w:bCs/>
                <w:sz w:val="16"/>
                <w:szCs w:val="16"/>
                <w:lang w:bidi="he-IL"/>
              </w:rPr>
              <w:t xml:space="preserve">_______________________ Н.Г. </w:t>
            </w:r>
            <w:proofErr w:type="spellStart"/>
            <w:r w:rsidRPr="009C39BC">
              <w:rPr>
                <w:rFonts w:ascii="Times New Roman" w:hAnsi="Times New Roman"/>
                <w:b/>
                <w:bCs/>
                <w:sz w:val="16"/>
                <w:szCs w:val="16"/>
                <w:lang w:bidi="he-IL"/>
              </w:rPr>
              <w:t>Шульгинов</w:t>
            </w:r>
            <w:proofErr w:type="spellEnd"/>
          </w:p>
        </w:tc>
      </w:tr>
    </w:tbl>
    <w:p w:rsidR="001B31DF" w:rsidRDefault="001B31DF" w:rsidP="0088151B">
      <w:pPr>
        <w:pStyle w:val="a3"/>
        <w:spacing w:line="278" w:lineRule="exact"/>
        <w:ind w:left="1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  <w:lang w:bidi="he-IL"/>
        </w:rPr>
      </w:pPr>
    </w:p>
    <w:p w:rsidR="001B31DF" w:rsidRDefault="001B31DF" w:rsidP="0088151B">
      <w:pPr>
        <w:pStyle w:val="a3"/>
        <w:spacing w:line="278" w:lineRule="exact"/>
        <w:ind w:left="1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  <w:lang w:bidi="he-IL"/>
        </w:rPr>
      </w:pPr>
    </w:p>
    <w:p w:rsidR="001B31DF" w:rsidRDefault="001B31DF" w:rsidP="0088151B">
      <w:pPr>
        <w:pStyle w:val="a3"/>
        <w:spacing w:line="278" w:lineRule="exact"/>
        <w:ind w:left="1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  <w:lang w:bidi="he-IL"/>
        </w:rPr>
      </w:pPr>
    </w:p>
    <w:p w:rsidR="001B31DF" w:rsidRDefault="001B31DF" w:rsidP="0088151B">
      <w:pPr>
        <w:pStyle w:val="a3"/>
        <w:spacing w:line="278" w:lineRule="exact"/>
        <w:ind w:left="1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  <w:lang w:bidi="he-IL"/>
        </w:rPr>
      </w:pPr>
    </w:p>
    <w:p w:rsidR="00CC4F3F" w:rsidRPr="004614F1" w:rsidRDefault="00CC4F3F" w:rsidP="0088151B">
      <w:pPr>
        <w:pStyle w:val="a3"/>
        <w:spacing w:line="278" w:lineRule="exact"/>
        <w:ind w:left="1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  <w:lang w:bidi="he-IL"/>
        </w:rPr>
      </w:pPr>
      <w:r w:rsidRPr="004614F1">
        <w:rPr>
          <w:rFonts w:ascii="Times New Roman" w:hAnsi="Times New Roman" w:cs="Times New Roman"/>
          <w:b/>
          <w:bCs/>
          <w:sz w:val="26"/>
          <w:szCs w:val="26"/>
          <w:lang w:bidi="he-IL"/>
        </w:rPr>
        <w:t>ПЛАН МЕРОПРИЯТИЙ</w:t>
      </w:r>
    </w:p>
    <w:p w:rsidR="00CC4F3F" w:rsidRPr="004614F1" w:rsidRDefault="00CC4F3F" w:rsidP="00CE1BCC">
      <w:pPr>
        <w:pStyle w:val="a3"/>
        <w:spacing w:line="273" w:lineRule="exact"/>
        <w:jc w:val="center"/>
        <w:rPr>
          <w:rFonts w:ascii="Times New Roman" w:hAnsi="Times New Roman" w:cs="Times New Roman"/>
          <w:b/>
          <w:w w:val="106"/>
          <w:sz w:val="26"/>
          <w:szCs w:val="26"/>
          <w:lang w:bidi="he-IL"/>
        </w:rPr>
      </w:pPr>
      <w:r w:rsidRPr="004614F1">
        <w:rPr>
          <w:rFonts w:ascii="Times New Roman" w:hAnsi="Times New Roman" w:cs="Times New Roman"/>
          <w:b/>
          <w:w w:val="106"/>
          <w:sz w:val="26"/>
          <w:szCs w:val="26"/>
          <w:lang w:bidi="he-IL"/>
        </w:rPr>
        <w:t>по реализации Соглашения о сотрудничестве между Электроэнергетическим Советом Содружества Независимых Государств и Межгосударственным советом по стандартизации, метрологии и сертификации</w:t>
      </w:r>
      <w:r>
        <w:rPr>
          <w:rFonts w:ascii="Times New Roman" w:hAnsi="Times New Roman" w:cs="Times New Roman"/>
          <w:b/>
          <w:w w:val="106"/>
          <w:sz w:val="26"/>
          <w:szCs w:val="26"/>
          <w:lang w:bidi="he-IL"/>
        </w:rPr>
        <w:t xml:space="preserve"> </w:t>
      </w:r>
      <w:r w:rsidRPr="006A7494">
        <w:rPr>
          <w:rFonts w:ascii="Times New Roman" w:hAnsi="Times New Roman" w:cs="Times New Roman"/>
          <w:b/>
          <w:w w:val="106"/>
          <w:sz w:val="26"/>
          <w:szCs w:val="26"/>
          <w:lang w:bidi="he-IL"/>
        </w:rPr>
        <w:t>Содружества Независимых Государств</w:t>
      </w:r>
    </w:p>
    <w:p w:rsidR="00CC4F3F" w:rsidRPr="004614F1" w:rsidRDefault="00CC4F3F" w:rsidP="00CE1BCC">
      <w:pPr>
        <w:pStyle w:val="a3"/>
        <w:spacing w:line="273" w:lineRule="exact"/>
        <w:jc w:val="center"/>
        <w:rPr>
          <w:rFonts w:ascii="Times New Roman" w:hAnsi="Times New Roman" w:cs="Times New Roman"/>
          <w:b/>
          <w:w w:val="106"/>
          <w:sz w:val="26"/>
          <w:szCs w:val="26"/>
          <w:lang w:bidi="he-IL"/>
        </w:rPr>
      </w:pPr>
      <w:r w:rsidRPr="004614F1">
        <w:rPr>
          <w:rFonts w:ascii="Times New Roman" w:hAnsi="Times New Roman" w:cs="Times New Roman"/>
          <w:b/>
          <w:w w:val="106"/>
          <w:sz w:val="26"/>
          <w:szCs w:val="26"/>
          <w:lang w:bidi="he-IL"/>
        </w:rPr>
        <w:t>на 201</w:t>
      </w:r>
      <w:r w:rsidR="005D1260">
        <w:rPr>
          <w:rFonts w:ascii="Times New Roman" w:hAnsi="Times New Roman" w:cs="Times New Roman"/>
          <w:b/>
          <w:w w:val="106"/>
          <w:sz w:val="26"/>
          <w:szCs w:val="26"/>
          <w:lang w:bidi="he-IL"/>
        </w:rPr>
        <w:t>7</w:t>
      </w:r>
      <w:r w:rsidRPr="004614F1">
        <w:rPr>
          <w:rFonts w:ascii="Times New Roman" w:hAnsi="Times New Roman" w:cs="Times New Roman"/>
          <w:b/>
          <w:w w:val="106"/>
          <w:sz w:val="26"/>
          <w:szCs w:val="26"/>
          <w:lang w:bidi="he-IL"/>
        </w:rPr>
        <w:t xml:space="preserve"> - 201</w:t>
      </w:r>
      <w:r w:rsidR="005D1260">
        <w:rPr>
          <w:rFonts w:ascii="Times New Roman" w:hAnsi="Times New Roman" w:cs="Times New Roman"/>
          <w:b/>
          <w:w w:val="106"/>
          <w:sz w:val="26"/>
          <w:szCs w:val="26"/>
          <w:lang w:bidi="he-IL"/>
        </w:rPr>
        <w:t>8</w:t>
      </w:r>
      <w:r w:rsidRPr="004614F1">
        <w:rPr>
          <w:rFonts w:ascii="Times New Roman" w:hAnsi="Times New Roman" w:cs="Times New Roman"/>
          <w:b/>
          <w:w w:val="106"/>
          <w:sz w:val="26"/>
          <w:szCs w:val="26"/>
          <w:lang w:bidi="he-IL"/>
        </w:rPr>
        <w:t xml:space="preserve"> годы</w:t>
      </w:r>
    </w:p>
    <w:p w:rsidR="00CC4F3F" w:rsidRPr="001D056D" w:rsidRDefault="00CC4F3F" w:rsidP="007A36D9">
      <w:pPr>
        <w:pStyle w:val="a3"/>
        <w:spacing w:line="283" w:lineRule="exact"/>
        <w:ind w:left="14" w:right="38" w:firstLine="734"/>
        <w:rPr>
          <w:rFonts w:ascii="Times New Roman" w:hAnsi="Times New Roman" w:cs="Times New Roman"/>
          <w:sz w:val="28"/>
          <w:szCs w:val="28"/>
          <w:lang w:bidi="he-IL"/>
        </w:rPr>
      </w:pPr>
    </w:p>
    <w:p w:rsidR="00CC4F3F" w:rsidRPr="004614F1" w:rsidRDefault="00CC4F3F" w:rsidP="007404E7">
      <w:pPr>
        <w:pStyle w:val="a3"/>
        <w:numPr>
          <w:ilvl w:val="0"/>
          <w:numId w:val="2"/>
        </w:numPr>
        <w:tabs>
          <w:tab w:val="left" w:pos="900"/>
          <w:tab w:val="left" w:pos="1134"/>
        </w:tabs>
        <w:spacing w:line="283" w:lineRule="exact"/>
        <w:ind w:left="0" w:right="38" w:firstLine="567"/>
        <w:jc w:val="both"/>
        <w:rPr>
          <w:rFonts w:ascii="Times New Roman" w:hAnsi="Times New Roman" w:cs="Times New Roman"/>
          <w:sz w:val="26"/>
          <w:szCs w:val="26"/>
          <w:lang w:bidi="he-IL"/>
        </w:rPr>
      </w:pPr>
      <w:r w:rsidRPr="004614F1">
        <w:rPr>
          <w:rFonts w:ascii="Times New Roman" w:hAnsi="Times New Roman" w:cs="Times New Roman"/>
          <w:sz w:val="26"/>
          <w:szCs w:val="26"/>
          <w:lang w:bidi="he-IL"/>
        </w:rPr>
        <w:t>План мероприятий направлен на реализацию Соглашения о сотрудничестве между Электроэнергетическим Советом Сод</w:t>
      </w:r>
      <w:r>
        <w:rPr>
          <w:rFonts w:ascii="Times New Roman" w:hAnsi="Times New Roman" w:cs="Times New Roman"/>
          <w:sz w:val="26"/>
          <w:szCs w:val="26"/>
          <w:lang w:bidi="he-IL"/>
        </w:rPr>
        <w:t>ружества Независимых Государств</w:t>
      </w:r>
      <w:r w:rsidR="005D1260">
        <w:rPr>
          <w:rFonts w:ascii="Times New Roman" w:hAnsi="Times New Roman" w:cs="Times New Roman"/>
          <w:sz w:val="26"/>
          <w:szCs w:val="26"/>
          <w:lang w:bidi="he-IL"/>
        </w:rPr>
        <w:t xml:space="preserve"> </w:t>
      </w:r>
      <w:r w:rsidRPr="004614F1">
        <w:rPr>
          <w:rFonts w:ascii="Times New Roman" w:hAnsi="Times New Roman" w:cs="Times New Roman"/>
          <w:sz w:val="26"/>
          <w:szCs w:val="26"/>
          <w:lang w:bidi="he-IL"/>
        </w:rPr>
        <w:t>(ЭЭС</w:t>
      </w:r>
      <w:r w:rsidR="005D1260">
        <w:rPr>
          <w:rFonts w:ascii="Times New Roman" w:hAnsi="Times New Roman" w:cs="Times New Roman"/>
          <w:sz w:val="26"/>
          <w:szCs w:val="26"/>
          <w:lang w:bidi="he-IL"/>
        </w:rPr>
        <w:t> </w:t>
      </w:r>
      <w:r w:rsidRPr="004614F1">
        <w:rPr>
          <w:rFonts w:ascii="Times New Roman" w:hAnsi="Times New Roman" w:cs="Times New Roman"/>
          <w:sz w:val="26"/>
          <w:szCs w:val="26"/>
          <w:lang w:bidi="he-IL"/>
        </w:rPr>
        <w:t xml:space="preserve">СНГ) и Межгосударственным советом по стандартизации, метрологии и сертификации Содружества Независимых Государств (МГС) от 24 октября </w:t>
      </w:r>
      <w:smartTag w:uri="urn:schemas-microsoft-com:office:smarttags" w:element="metricconverter">
        <w:smartTagPr>
          <w:attr w:name="ProductID" w:val="2014 г"/>
        </w:smartTagPr>
        <w:r w:rsidRPr="004614F1">
          <w:rPr>
            <w:rFonts w:ascii="Times New Roman" w:hAnsi="Times New Roman" w:cs="Times New Roman"/>
            <w:sz w:val="26"/>
            <w:szCs w:val="26"/>
            <w:lang w:bidi="he-IL"/>
          </w:rPr>
          <w:t>2014 г</w:t>
        </w:r>
      </w:smartTag>
      <w:r>
        <w:rPr>
          <w:rFonts w:ascii="Times New Roman" w:hAnsi="Times New Roman" w:cs="Times New Roman"/>
          <w:sz w:val="26"/>
          <w:szCs w:val="26"/>
          <w:lang w:bidi="he-IL"/>
        </w:rPr>
        <w:t>ода</w:t>
      </w:r>
      <w:r w:rsidRPr="004614F1">
        <w:rPr>
          <w:rFonts w:ascii="Times New Roman" w:hAnsi="Times New Roman" w:cs="Times New Roman"/>
          <w:sz w:val="26"/>
          <w:szCs w:val="26"/>
          <w:lang w:bidi="he-IL"/>
        </w:rPr>
        <w:t xml:space="preserve"> (далее </w:t>
      </w:r>
      <w:r w:rsidRPr="00161353">
        <w:rPr>
          <w:rFonts w:ascii="Times New Roman" w:hAnsi="Times New Roman" w:cs="Times New Roman"/>
          <w:sz w:val="26"/>
          <w:szCs w:val="26"/>
          <w:lang w:bidi="he-IL"/>
        </w:rPr>
        <w:t>–</w:t>
      </w:r>
      <w:r w:rsidRPr="004614F1">
        <w:rPr>
          <w:rFonts w:ascii="Times New Roman" w:hAnsi="Times New Roman" w:cs="Times New Roman"/>
          <w:sz w:val="26"/>
          <w:szCs w:val="26"/>
          <w:lang w:bidi="he-IL"/>
        </w:rPr>
        <w:t xml:space="preserve"> Соглашение). </w:t>
      </w:r>
    </w:p>
    <w:p w:rsidR="00CC4F3F" w:rsidRPr="004614F1" w:rsidRDefault="00CC4F3F" w:rsidP="007404E7">
      <w:pPr>
        <w:pStyle w:val="a3"/>
        <w:numPr>
          <w:ilvl w:val="0"/>
          <w:numId w:val="2"/>
        </w:numPr>
        <w:tabs>
          <w:tab w:val="left" w:pos="900"/>
          <w:tab w:val="left" w:pos="1134"/>
        </w:tabs>
        <w:spacing w:line="283" w:lineRule="exact"/>
        <w:ind w:left="0" w:right="11" w:firstLine="567"/>
        <w:jc w:val="both"/>
        <w:rPr>
          <w:rFonts w:ascii="Times New Roman" w:hAnsi="Times New Roman" w:cs="Times New Roman"/>
          <w:sz w:val="26"/>
          <w:szCs w:val="26"/>
          <w:lang w:bidi="he-IL"/>
        </w:rPr>
      </w:pPr>
      <w:r w:rsidRPr="004614F1">
        <w:rPr>
          <w:rFonts w:ascii="Times New Roman" w:hAnsi="Times New Roman" w:cs="Times New Roman"/>
          <w:sz w:val="26"/>
          <w:szCs w:val="26"/>
          <w:lang w:bidi="he-IL"/>
        </w:rPr>
        <w:t>В целях реализации Соглашения планируется пр</w:t>
      </w:r>
      <w:r>
        <w:rPr>
          <w:rFonts w:ascii="Times New Roman" w:hAnsi="Times New Roman" w:cs="Times New Roman"/>
          <w:sz w:val="26"/>
          <w:szCs w:val="26"/>
          <w:lang w:bidi="he-IL"/>
        </w:rPr>
        <w:t>оведение следующих мероприятий:</w:t>
      </w:r>
    </w:p>
    <w:p w:rsidR="00CC4F3F" w:rsidRPr="001D056D" w:rsidRDefault="00CC4F3F" w:rsidP="008054ED">
      <w:pPr>
        <w:pStyle w:val="a3"/>
        <w:spacing w:line="283" w:lineRule="exact"/>
        <w:ind w:left="33" w:right="14" w:firstLine="715"/>
        <w:rPr>
          <w:rFonts w:ascii="Times New Roman" w:hAnsi="Times New Roman" w:cs="Times New Roman"/>
          <w:sz w:val="23"/>
          <w:szCs w:val="23"/>
          <w:lang w:bidi="he-IL"/>
        </w:rPr>
      </w:pPr>
    </w:p>
    <w:tbl>
      <w:tblPr>
        <w:tblW w:w="528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4825"/>
        <w:gridCol w:w="2823"/>
        <w:gridCol w:w="1825"/>
      </w:tblGrid>
      <w:tr w:rsidR="00CC4F3F" w:rsidRPr="007404E7" w:rsidTr="00D209FC">
        <w:trPr>
          <w:trHeight w:val="680"/>
          <w:tblHeader/>
        </w:trPr>
        <w:tc>
          <w:tcPr>
            <w:tcW w:w="359" w:type="pct"/>
            <w:tcBorders>
              <w:bottom w:val="double" w:sz="6" w:space="0" w:color="auto"/>
            </w:tcBorders>
            <w:vAlign w:val="center"/>
          </w:tcPr>
          <w:p w:rsidR="00CC4F3F" w:rsidRPr="00792D83" w:rsidRDefault="00CC4F3F" w:rsidP="00D209FC">
            <w:pPr>
              <w:pStyle w:val="a3"/>
              <w:spacing w:line="276" w:lineRule="auto"/>
              <w:ind w:left="57"/>
              <w:jc w:val="center"/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  <w:t>№</w:t>
            </w:r>
          </w:p>
          <w:p w:rsidR="00CC4F3F" w:rsidRPr="00792D83" w:rsidRDefault="00CC4F3F" w:rsidP="00D209FC">
            <w:pPr>
              <w:pStyle w:val="a3"/>
              <w:spacing w:line="276" w:lineRule="auto"/>
              <w:ind w:left="57"/>
              <w:jc w:val="center"/>
              <w:rPr>
                <w:rFonts w:ascii="Times New Roman" w:hAnsi="Times New Roman" w:cs="Times New Roman"/>
                <w:b/>
                <w:w w:val="78"/>
                <w:szCs w:val="26"/>
                <w:lang w:bidi="he-IL"/>
              </w:rPr>
            </w:pPr>
            <w:proofErr w:type="spellStart"/>
            <w:r w:rsidRPr="00792D83"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  <w:t>п.п</w:t>
            </w:r>
            <w:proofErr w:type="spellEnd"/>
            <w:r w:rsidRPr="00792D83"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  <w:t>.</w:t>
            </w:r>
          </w:p>
        </w:tc>
        <w:tc>
          <w:tcPr>
            <w:tcW w:w="2364" w:type="pct"/>
            <w:tcBorders>
              <w:bottom w:val="double" w:sz="6" w:space="0" w:color="auto"/>
            </w:tcBorders>
            <w:vAlign w:val="center"/>
          </w:tcPr>
          <w:p w:rsidR="00CC4F3F" w:rsidRPr="00792D83" w:rsidRDefault="00CC4F3F" w:rsidP="00D209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  <w:t>Наименование мероприятия</w:t>
            </w:r>
          </w:p>
        </w:tc>
        <w:tc>
          <w:tcPr>
            <w:tcW w:w="1383" w:type="pct"/>
            <w:tcBorders>
              <w:bottom w:val="double" w:sz="6" w:space="0" w:color="auto"/>
            </w:tcBorders>
            <w:vAlign w:val="center"/>
          </w:tcPr>
          <w:p w:rsidR="00CC4F3F" w:rsidRPr="00792D83" w:rsidRDefault="00CC4F3F" w:rsidP="00D209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  <w:t>Исполнители</w:t>
            </w:r>
          </w:p>
        </w:tc>
        <w:tc>
          <w:tcPr>
            <w:tcW w:w="895" w:type="pct"/>
            <w:tcBorders>
              <w:bottom w:val="double" w:sz="6" w:space="0" w:color="auto"/>
            </w:tcBorders>
            <w:vAlign w:val="center"/>
          </w:tcPr>
          <w:p w:rsidR="00CC4F3F" w:rsidRPr="00792D83" w:rsidRDefault="00CC4F3F" w:rsidP="00D209F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  <w:t>Срок</w:t>
            </w:r>
          </w:p>
          <w:p w:rsidR="00CC4F3F" w:rsidRPr="00792D83" w:rsidRDefault="00CC4F3F" w:rsidP="00D209F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  <w:t>исполнения</w:t>
            </w:r>
          </w:p>
        </w:tc>
      </w:tr>
      <w:tr w:rsidR="00CC4F3F" w:rsidRPr="00D51B05" w:rsidTr="00D209FC">
        <w:trPr>
          <w:trHeight w:val="383"/>
        </w:trPr>
        <w:tc>
          <w:tcPr>
            <w:tcW w:w="359" w:type="pct"/>
            <w:tcBorders>
              <w:top w:val="double" w:sz="6" w:space="0" w:color="auto"/>
            </w:tcBorders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left="57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1. </w:t>
            </w:r>
          </w:p>
        </w:tc>
        <w:tc>
          <w:tcPr>
            <w:tcW w:w="2364" w:type="pct"/>
            <w:tcBorders>
              <w:top w:val="double" w:sz="6" w:space="0" w:color="auto"/>
            </w:tcBorders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Обмен планами работ рабочих органов ЭЭС СНГ, Программой работ по межгосударственной стандартизации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>(в части работ в области электроэнергетики) и планами работ МТК</w:t>
            </w:r>
          </w:p>
        </w:tc>
        <w:tc>
          <w:tcPr>
            <w:tcW w:w="1376" w:type="pct"/>
            <w:tcBorders>
              <w:top w:val="double" w:sz="6" w:space="0" w:color="auto"/>
            </w:tcBorders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/>
                <w:szCs w:val="26"/>
                <w:lang w:bidi="he-IL"/>
              </w:rPr>
              <w:t>Секретариат МТК</w:t>
            </w:r>
            <w:r w:rsidRPr="00792D83">
              <w:rPr>
                <w:rStyle w:val="af"/>
                <w:rFonts w:ascii="Times New Roman" w:hAnsi="Times New Roman"/>
                <w:szCs w:val="26"/>
                <w:lang w:bidi="he-IL"/>
              </w:rPr>
              <w:footnoteReference w:id="1"/>
            </w:r>
            <w:r w:rsidRPr="00792D83">
              <w:rPr>
                <w:rFonts w:ascii="Times New Roman" w:hAnsi="Times New Roman"/>
                <w:szCs w:val="26"/>
                <w:lang w:bidi="he-IL"/>
              </w:rPr>
              <w:t xml:space="preserve">, Исполнительный 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комитет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 xml:space="preserve">ЭЭС СНГ </w:t>
            </w:r>
          </w:p>
        </w:tc>
        <w:tc>
          <w:tcPr>
            <w:tcW w:w="901" w:type="pct"/>
            <w:tcBorders>
              <w:top w:val="double" w:sz="6" w:space="0" w:color="auto"/>
            </w:tcBorders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Ежегодно </w:t>
            </w:r>
          </w:p>
        </w:tc>
      </w:tr>
      <w:tr w:rsidR="00CC4F3F" w:rsidRPr="00D51B05" w:rsidTr="00D209FC">
        <w:trPr>
          <w:trHeight w:val="1245"/>
        </w:trPr>
        <w:tc>
          <w:tcPr>
            <w:tcW w:w="359" w:type="pct"/>
            <w:vAlign w:val="center"/>
          </w:tcPr>
          <w:p w:rsidR="00CC4F3F" w:rsidRPr="00792D83" w:rsidRDefault="00CC4F3F" w:rsidP="001D2F8F">
            <w:pPr>
              <w:pStyle w:val="a3"/>
              <w:ind w:left="57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2. </w:t>
            </w:r>
          </w:p>
        </w:tc>
        <w:tc>
          <w:tcPr>
            <w:tcW w:w="2364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Взаимное участие:</w:t>
            </w:r>
          </w:p>
          <w:p w:rsidR="00CC4F3F" w:rsidRPr="00792D83" w:rsidRDefault="00CC4F3F" w:rsidP="001D2F8F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- представителей ЭЭС СНГ и его Исполнительного комитета – в заседаниях МГС СНГ и МТК;</w:t>
            </w:r>
          </w:p>
          <w:p w:rsidR="00CC4F3F" w:rsidRPr="00792D83" w:rsidRDefault="00CC4F3F" w:rsidP="00D209FC">
            <w:pPr>
              <w:pStyle w:val="a3"/>
              <w:ind w:left="67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 - представителей МТК и Бюро по стандартам – в заседаниях ЭЭС</w:t>
            </w:r>
            <w:r w:rsidR="006C41A6">
              <w:rPr>
                <w:rFonts w:ascii="Times New Roman" w:hAnsi="Times New Roman" w:cs="Times New Roman"/>
                <w:szCs w:val="26"/>
                <w:lang w:bidi="he-IL"/>
              </w:rPr>
              <w:t xml:space="preserve"> 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СНГ и его рабочих органов</w:t>
            </w:r>
          </w:p>
        </w:tc>
        <w:tc>
          <w:tcPr>
            <w:tcW w:w="1376" w:type="pct"/>
            <w:vAlign w:val="center"/>
          </w:tcPr>
          <w:p w:rsidR="00F528E4" w:rsidRDefault="00CC4F3F" w:rsidP="00F528E4">
            <w:pPr>
              <w:pStyle w:val="a3"/>
              <w:ind w:left="113" w:right="113"/>
              <w:jc w:val="center"/>
              <w:rPr>
                <w:rFonts w:ascii="Times New Roman" w:hAnsi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/>
                <w:szCs w:val="26"/>
                <w:lang w:bidi="he-IL"/>
              </w:rPr>
              <w:t xml:space="preserve">Бюро по стандартам, </w:t>
            </w:r>
          </w:p>
          <w:p w:rsidR="00CC4F3F" w:rsidRPr="00792D83" w:rsidRDefault="00CC4F3F" w:rsidP="00F528E4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/>
                <w:szCs w:val="26"/>
                <w:lang w:bidi="he-IL"/>
              </w:rPr>
              <w:t xml:space="preserve">Секретариат МТК,  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Исполнительный комитет ЭЭС СНГ </w:t>
            </w:r>
          </w:p>
        </w:tc>
        <w:tc>
          <w:tcPr>
            <w:tcW w:w="901" w:type="pct"/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Постоянно </w:t>
            </w:r>
          </w:p>
        </w:tc>
      </w:tr>
      <w:tr w:rsidR="00CC4F3F" w:rsidRPr="00D51B05" w:rsidTr="00D209FC">
        <w:trPr>
          <w:trHeight w:val="1245"/>
        </w:trPr>
        <w:tc>
          <w:tcPr>
            <w:tcW w:w="359" w:type="pct"/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left="57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lastRenderedPageBreak/>
              <w:t>3.</w:t>
            </w:r>
          </w:p>
        </w:tc>
        <w:tc>
          <w:tcPr>
            <w:tcW w:w="2364" w:type="pct"/>
            <w:vAlign w:val="center"/>
          </w:tcPr>
          <w:p w:rsidR="00CC4F3F" w:rsidRPr="00792D83" w:rsidRDefault="00CC4F3F" w:rsidP="006C41A6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Разработка или внесение изменений в документы, регламентирующие деятельность рабочих органов ЭЭС</w:t>
            </w:r>
            <w:r w:rsidR="006C41A6">
              <w:rPr>
                <w:rFonts w:ascii="Times New Roman" w:hAnsi="Times New Roman" w:cs="Times New Roman"/>
                <w:szCs w:val="26"/>
                <w:lang w:bidi="he-IL"/>
              </w:rPr>
              <w:t xml:space="preserve"> 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СНГ, и их планы работ с учетом организации взаимодействия между ЭЭС СНГ и МТК</w:t>
            </w:r>
          </w:p>
        </w:tc>
        <w:tc>
          <w:tcPr>
            <w:tcW w:w="1376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/>
                <w:szCs w:val="26"/>
                <w:lang w:bidi="he-IL"/>
              </w:rPr>
              <w:t>Исполнительный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 комитет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 xml:space="preserve"> ЭЭС СНГ</w:t>
            </w:r>
          </w:p>
        </w:tc>
        <w:tc>
          <w:tcPr>
            <w:tcW w:w="901" w:type="pct"/>
            <w:vAlign w:val="center"/>
          </w:tcPr>
          <w:p w:rsidR="00CC4F3F" w:rsidRPr="00792D83" w:rsidRDefault="00CC4F3F" w:rsidP="006C41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2017 </w:t>
            </w:r>
          </w:p>
        </w:tc>
      </w:tr>
      <w:tr w:rsidR="00CC4F3F" w:rsidRPr="00D51B05" w:rsidTr="00D209FC">
        <w:trPr>
          <w:trHeight w:val="1216"/>
        </w:trPr>
        <w:tc>
          <w:tcPr>
            <w:tcW w:w="359" w:type="pct"/>
            <w:vAlign w:val="center"/>
          </w:tcPr>
          <w:p w:rsidR="00CC4F3F" w:rsidRPr="00792D83" w:rsidRDefault="006C41A6" w:rsidP="001D2F8F">
            <w:pPr>
              <w:pStyle w:val="a3"/>
              <w:spacing w:after="200"/>
              <w:ind w:left="57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>
              <w:rPr>
                <w:rFonts w:ascii="Times New Roman" w:hAnsi="Times New Roman" w:cs="Times New Roman"/>
                <w:szCs w:val="26"/>
                <w:lang w:bidi="he-IL"/>
              </w:rPr>
              <w:t>4</w:t>
            </w:r>
            <w:r w:rsidR="00CC4F3F" w:rsidRPr="00792D83">
              <w:rPr>
                <w:rFonts w:ascii="Times New Roman" w:hAnsi="Times New Roman" w:cs="Times New Roman"/>
                <w:szCs w:val="26"/>
                <w:lang w:bidi="he-IL"/>
              </w:rPr>
              <w:t>.</w:t>
            </w:r>
          </w:p>
        </w:tc>
        <w:tc>
          <w:tcPr>
            <w:tcW w:w="2364" w:type="pct"/>
            <w:vAlign w:val="center"/>
          </w:tcPr>
          <w:p w:rsidR="00CC4F3F" w:rsidRPr="00792D83" w:rsidRDefault="00CC4F3F" w:rsidP="001D2F8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6"/>
                <w:lang w:bidi="he-IL"/>
              </w:rPr>
            </w:pPr>
            <w:r w:rsidRPr="00792D83">
              <w:rPr>
                <w:rFonts w:ascii="Times New Roman" w:hAnsi="Times New Roman"/>
                <w:sz w:val="24"/>
                <w:szCs w:val="26"/>
                <w:lang w:bidi="he-IL"/>
              </w:rPr>
              <w:t>Разработка Концептуальных подходов технического регулирования и стандартизации в области электроэнергетики в рамках СНГ и их согласование с МТК</w:t>
            </w:r>
          </w:p>
        </w:tc>
        <w:tc>
          <w:tcPr>
            <w:tcW w:w="1376" w:type="pct"/>
            <w:vAlign w:val="center"/>
          </w:tcPr>
          <w:p w:rsidR="006C41A6" w:rsidRDefault="00CC4F3F" w:rsidP="006C41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/>
                <w:szCs w:val="26"/>
                <w:lang w:bidi="he-IL"/>
              </w:rPr>
              <w:t xml:space="preserve">Исполнительный </w:t>
            </w:r>
            <w:r w:rsidR="006C41A6">
              <w:rPr>
                <w:rFonts w:ascii="Times New Roman" w:hAnsi="Times New Roman" w:cs="Times New Roman"/>
                <w:szCs w:val="26"/>
                <w:lang w:bidi="he-IL"/>
              </w:rPr>
              <w:t xml:space="preserve">комитет </w:t>
            </w:r>
            <w:r w:rsidR="006C41A6">
              <w:rPr>
                <w:rFonts w:ascii="Times New Roman" w:hAnsi="Times New Roman" w:cs="Times New Roman"/>
                <w:szCs w:val="26"/>
                <w:lang w:bidi="he-IL"/>
              </w:rPr>
              <w:br/>
              <w:t xml:space="preserve">ЭЭС СНГ, </w:t>
            </w:r>
          </w:p>
          <w:p w:rsidR="00CC4F3F" w:rsidRPr="00792D83" w:rsidRDefault="00CC4F3F" w:rsidP="00D209F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Бюро по стандартам, Секретариат МТК</w:t>
            </w:r>
          </w:p>
        </w:tc>
        <w:tc>
          <w:tcPr>
            <w:tcW w:w="901" w:type="pct"/>
            <w:vAlign w:val="center"/>
          </w:tcPr>
          <w:p w:rsidR="00CC4F3F" w:rsidRPr="00792D83" w:rsidRDefault="00CC4F3F" w:rsidP="006C41A6">
            <w:pPr>
              <w:pStyle w:val="a3"/>
              <w:spacing w:after="200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2017 год</w:t>
            </w:r>
          </w:p>
        </w:tc>
      </w:tr>
      <w:tr w:rsidR="00CC4F3F" w:rsidRPr="00D51B05" w:rsidTr="00D209FC">
        <w:trPr>
          <w:trHeight w:val="2056"/>
        </w:trPr>
        <w:tc>
          <w:tcPr>
            <w:tcW w:w="359" w:type="pct"/>
            <w:vAlign w:val="center"/>
          </w:tcPr>
          <w:p w:rsidR="00CC4F3F" w:rsidRPr="00792D83" w:rsidRDefault="006C41A6" w:rsidP="001D2F8F">
            <w:pPr>
              <w:pStyle w:val="a3"/>
              <w:spacing w:after="200"/>
              <w:ind w:left="57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>
              <w:rPr>
                <w:rFonts w:ascii="Times New Roman" w:hAnsi="Times New Roman" w:cs="Times New Roman"/>
                <w:szCs w:val="26"/>
                <w:lang w:bidi="he-IL"/>
              </w:rPr>
              <w:t>5</w:t>
            </w:r>
            <w:r w:rsidR="00CC4F3F" w:rsidRPr="00792D83">
              <w:rPr>
                <w:rFonts w:ascii="Times New Roman" w:hAnsi="Times New Roman" w:cs="Times New Roman"/>
                <w:szCs w:val="26"/>
                <w:lang w:bidi="he-IL"/>
              </w:rPr>
              <w:t>.</w:t>
            </w:r>
          </w:p>
        </w:tc>
        <w:tc>
          <w:tcPr>
            <w:tcW w:w="2364" w:type="pct"/>
            <w:vAlign w:val="center"/>
          </w:tcPr>
          <w:p w:rsidR="00CC4F3F" w:rsidRPr="00792D83" w:rsidRDefault="00CC4F3F" w:rsidP="006C41A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6"/>
                <w:lang w:bidi="he-IL"/>
              </w:rPr>
            </w:pPr>
            <w:r w:rsidRPr="00792D83">
              <w:rPr>
                <w:rFonts w:ascii="Times New Roman" w:hAnsi="Times New Roman"/>
                <w:sz w:val="24"/>
                <w:szCs w:val="26"/>
                <w:lang w:eastAsia="ru-RU"/>
              </w:rPr>
              <w:t xml:space="preserve">Оценка необходимости (с учетом Концептуальных подходов, разработанных по п. </w:t>
            </w:r>
            <w:r w:rsidR="006C41A6" w:rsidRPr="006C41A6">
              <w:rPr>
                <w:rFonts w:ascii="Times New Roman" w:hAnsi="Times New Roman"/>
                <w:sz w:val="24"/>
                <w:szCs w:val="26"/>
                <w:lang w:eastAsia="ru-RU"/>
              </w:rPr>
              <w:t>4</w:t>
            </w:r>
            <w:r w:rsidRPr="00792D83">
              <w:rPr>
                <w:rFonts w:ascii="Times New Roman" w:hAnsi="Times New Roman"/>
                <w:sz w:val="24"/>
                <w:szCs w:val="26"/>
                <w:lang w:eastAsia="ru-RU"/>
              </w:rPr>
              <w:t>) и актуализация Программы разработки технических регламентов в области электроэнергетики в целях обеспечения надежной параллельной работы электроэнергетических систем государств-участников СНГ, утвержденной Решением</w:t>
            </w:r>
            <w:r w:rsidR="00F528E4">
              <w:rPr>
                <w:rFonts w:ascii="Times New Roman" w:hAnsi="Times New Roman"/>
                <w:sz w:val="24"/>
                <w:szCs w:val="26"/>
                <w:lang w:eastAsia="ru-RU"/>
              </w:rPr>
              <w:t xml:space="preserve"> </w:t>
            </w:r>
            <w:r w:rsidRPr="00792D83">
              <w:rPr>
                <w:rFonts w:ascii="Times New Roman" w:hAnsi="Times New Roman"/>
                <w:sz w:val="24"/>
                <w:szCs w:val="26"/>
                <w:lang w:eastAsia="ru-RU"/>
              </w:rPr>
              <w:t>37-го з</w:t>
            </w:r>
            <w:r w:rsidR="00F528E4">
              <w:rPr>
                <w:rFonts w:ascii="Times New Roman" w:hAnsi="Times New Roman"/>
                <w:sz w:val="24"/>
                <w:szCs w:val="26"/>
                <w:lang w:eastAsia="ru-RU"/>
              </w:rPr>
              <w:t xml:space="preserve">аседания ЭЭС СНГ от 28 мая 2010 </w:t>
            </w:r>
            <w:r w:rsidRPr="00792D83">
              <w:rPr>
                <w:rFonts w:ascii="Times New Roman" w:hAnsi="Times New Roman"/>
                <w:sz w:val="24"/>
                <w:szCs w:val="26"/>
                <w:lang w:eastAsia="ru-RU"/>
              </w:rPr>
              <w:t>года</w:t>
            </w:r>
          </w:p>
        </w:tc>
        <w:tc>
          <w:tcPr>
            <w:tcW w:w="1383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Исполнительный </w:t>
            </w:r>
          </w:p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комитет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>ЭЭС СНГ</w:t>
            </w:r>
          </w:p>
        </w:tc>
        <w:tc>
          <w:tcPr>
            <w:tcW w:w="895" w:type="pct"/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2017 год</w:t>
            </w:r>
          </w:p>
        </w:tc>
      </w:tr>
      <w:tr w:rsidR="00CC4F3F" w:rsidRPr="00D51B05" w:rsidTr="00D209FC">
        <w:trPr>
          <w:trHeight w:val="1308"/>
        </w:trPr>
        <w:tc>
          <w:tcPr>
            <w:tcW w:w="359" w:type="pct"/>
            <w:vAlign w:val="center"/>
          </w:tcPr>
          <w:p w:rsidR="00CC4F3F" w:rsidRPr="00792D83" w:rsidRDefault="006C41A6" w:rsidP="001D2F8F">
            <w:pPr>
              <w:pStyle w:val="a3"/>
              <w:spacing w:after="200"/>
              <w:ind w:left="57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>
              <w:rPr>
                <w:rFonts w:ascii="Times New Roman" w:hAnsi="Times New Roman" w:cs="Times New Roman"/>
                <w:szCs w:val="26"/>
                <w:lang w:bidi="he-IL"/>
              </w:rPr>
              <w:t>6</w:t>
            </w:r>
            <w:r w:rsidR="00CC4F3F"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. </w:t>
            </w:r>
          </w:p>
        </w:tc>
        <w:tc>
          <w:tcPr>
            <w:tcW w:w="2364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Размещение на официальных сайтах 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>ЭЭС СНГ и МГС СНГ информации о техническом регулировании и стандартизации в области электроэнергетики</w:t>
            </w:r>
          </w:p>
        </w:tc>
        <w:tc>
          <w:tcPr>
            <w:tcW w:w="1383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/>
                <w:szCs w:val="26"/>
                <w:lang w:bidi="he-IL"/>
              </w:rPr>
              <w:t>Исполнительный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 комитет 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 xml:space="preserve">ЭЭС СНГ, </w:t>
            </w:r>
          </w:p>
          <w:p w:rsidR="00CC4F3F" w:rsidRPr="00792D83" w:rsidRDefault="00CC4F3F" w:rsidP="00D209F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Бюро по стандартам </w:t>
            </w:r>
          </w:p>
        </w:tc>
        <w:tc>
          <w:tcPr>
            <w:tcW w:w="895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По мере </w:t>
            </w:r>
          </w:p>
          <w:p w:rsidR="00CC4F3F" w:rsidRPr="00792D83" w:rsidRDefault="00CC4F3F" w:rsidP="001D2F8F">
            <w:pPr>
              <w:pStyle w:val="a3"/>
              <w:spacing w:after="200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необходимости </w:t>
            </w:r>
          </w:p>
        </w:tc>
      </w:tr>
      <w:tr w:rsidR="00CC4F3F" w:rsidRPr="00D51B05" w:rsidTr="00D209FC">
        <w:trPr>
          <w:trHeight w:val="1270"/>
        </w:trPr>
        <w:tc>
          <w:tcPr>
            <w:tcW w:w="359" w:type="pct"/>
            <w:vAlign w:val="center"/>
          </w:tcPr>
          <w:p w:rsidR="00CC4F3F" w:rsidRPr="00792D83" w:rsidRDefault="006C41A6" w:rsidP="001D2F8F">
            <w:pPr>
              <w:pStyle w:val="a3"/>
              <w:spacing w:after="200"/>
              <w:ind w:right="96"/>
              <w:jc w:val="right"/>
              <w:rPr>
                <w:rFonts w:ascii="Times New Roman" w:hAnsi="Times New Roman" w:cs="Times New Roman"/>
                <w:szCs w:val="26"/>
                <w:lang w:bidi="he-IL"/>
              </w:rPr>
            </w:pPr>
            <w:r>
              <w:rPr>
                <w:rFonts w:ascii="Times New Roman" w:hAnsi="Times New Roman" w:cs="Times New Roman"/>
                <w:szCs w:val="26"/>
                <w:lang w:bidi="he-IL"/>
              </w:rPr>
              <w:t>7</w:t>
            </w:r>
            <w:r w:rsidR="00CC4F3F"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. </w:t>
            </w:r>
          </w:p>
        </w:tc>
        <w:tc>
          <w:tcPr>
            <w:tcW w:w="2364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Подготовка предложений по разработке, обновлению, отмене межгосударственных стандартов, представление предложений на одобрение ЭЭС СНГ, направление одобренных предложений в Секретариат МТК</w:t>
            </w:r>
          </w:p>
        </w:tc>
        <w:tc>
          <w:tcPr>
            <w:tcW w:w="1383" w:type="pct"/>
            <w:vAlign w:val="center"/>
          </w:tcPr>
          <w:p w:rsidR="00CC4F3F" w:rsidRPr="00792D83" w:rsidRDefault="00CC4F3F" w:rsidP="00D209F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Исполнительный комитет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 xml:space="preserve">ЭЭС СНГ </w:t>
            </w:r>
          </w:p>
        </w:tc>
        <w:tc>
          <w:tcPr>
            <w:tcW w:w="895" w:type="pct"/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Ежегодно (май)</w:t>
            </w:r>
          </w:p>
        </w:tc>
      </w:tr>
      <w:tr w:rsidR="00CC4F3F" w:rsidRPr="00D51B05" w:rsidTr="00D209FC">
        <w:trPr>
          <w:trHeight w:val="848"/>
        </w:trPr>
        <w:tc>
          <w:tcPr>
            <w:tcW w:w="359" w:type="pct"/>
            <w:vAlign w:val="center"/>
          </w:tcPr>
          <w:p w:rsidR="00CC4F3F" w:rsidRPr="00792D83" w:rsidRDefault="006C41A6" w:rsidP="001D2F8F">
            <w:pPr>
              <w:pStyle w:val="a3"/>
              <w:spacing w:after="200"/>
              <w:ind w:right="96"/>
              <w:jc w:val="right"/>
              <w:rPr>
                <w:rFonts w:ascii="Times New Roman" w:hAnsi="Times New Roman" w:cs="Times New Roman"/>
                <w:szCs w:val="26"/>
                <w:lang w:bidi="he-IL"/>
              </w:rPr>
            </w:pPr>
            <w:r>
              <w:rPr>
                <w:rFonts w:ascii="Times New Roman" w:hAnsi="Times New Roman" w:cs="Times New Roman"/>
                <w:szCs w:val="26"/>
                <w:lang w:bidi="he-IL"/>
              </w:rPr>
              <w:t>8</w:t>
            </w:r>
            <w:r w:rsidR="00CC4F3F"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. </w:t>
            </w:r>
          </w:p>
        </w:tc>
        <w:tc>
          <w:tcPr>
            <w:tcW w:w="2364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Обмен нормативными правовыми и техническими документами и информацией, представляющими взаимный интерес</w:t>
            </w:r>
          </w:p>
        </w:tc>
        <w:tc>
          <w:tcPr>
            <w:tcW w:w="1383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Бюро по стандартам, МТК,</w:t>
            </w:r>
          </w:p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Исполнительный </w:t>
            </w:r>
          </w:p>
          <w:p w:rsidR="00CC4F3F" w:rsidRPr="00792D83" w:rsidRDefault="00CC4F3F" w:rsidP="00D62C4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комитет ЭЭС СНГ </w:t>
            </w:r>
          </w:p>
        </w:tc>
        <w:tc>
          <w:tcPr>
            <w:tcW w:w="895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По запросам </w:t>
            </w:r>
          </w:p>
        </w:tc>
      </w:tr>
      <w:tr w:rsidR="00CC4F3F" w:rsidRPr="00D51B05" w:rsidTr="00D209FC">
        <w:trPr>
          <w:trHeight w:val="1036"/>
        </w:trPr>
        <w:tc>
          <w:tcPr>
            <w:tcW w:w="359" w:type="pct"/>
            <w:vAlign w:val="center"/>
          </w:tcPr>
          <w:p w:rsidR="00CC4F3F" w:rsidRPr="00792D83" w:rsidRDefault="006C41A6" w:rsidP="001D2F8F">
            <w:pPr>
              <w:pStyle w:val="a3"/>
              <w:spacing w:after="200"/>
              <w:ind w:right="96"/>
              <w:jc w:val="right"/>
              <w:rPr>
                <w:rFonts w:ascii="Times New Roman" w:hAnsi="Times New Roman" w:cs="Times New Roman"/>
                <w:szCs w:val="26"/>
                <w:lang w:bidi="he-IL"/>
              </w:rPr>
            </w:pPr>
            <w:r>
              <w:rPr>
                <w:rFonts w:ascii="Times New Roman" w:hAnsi="Times New Roman" w:cs="Times New Roman"/>
                <w:szCs w:val="26"/>
                <w:lang w:bidi="he-IL"/>
              </w:rPr>
              <w:t>9</w:t>
            </w:r>
            <w:r w:rsidR="00CC4F3F"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. </w:t>
            </w:r>
          </w:p>
        </w:tc>
        <w:tc>
          <w:tcPr>
            <w:tcW w:w="2364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/>
                <w:szCs w:val="26"/>
                <w:lang w:bidi="he-IL"/>
              </w:rPr>
              <w:t>Проведение совместных конференций,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 </w:t>
            </w:r>
            <w:r w:rsidRPr="00792D83">
              <w:rPr>
                <w:rFonts w:ascii="Times New Roman" w:hAnsi="Times New Roman"/>
                <w:szCs w:val="26"/>
                <w:lang w:bidi="he-IL"/>
              </w:rPr>
              <w:t>круглых столов, семинаров, совещаний и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 иных тематических мероприятий</w:t>
            </w:r>
          </w:p>
        </w:tc>
        <w:tc>
          <w:tcPr>
            <w:tcW w:w="1383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Исполнительный </w:t>
            </w:r>
          </w:p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комитет ЭЭС СНГ, </w:t>
            </w:r>
          </w:p>
          <w:p w:rsidR="00CC4F3F" w:rsidRPr="00792D83" w:rsidRDefault="00CC4F3F" w:rsidP="00D209F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Бюро по стандартам, МТК </w:t>
            </w:r>
          </w:p>
        </w:tc>
        <w:tc>
          <w:tcPr>
            <w:tcW w:w="895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По мере </w:t>
            </w:r>
          </w:p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необходимости </w:t>
            </w:r>
          </w:p>
        </w:tc>
      </w:tr>
      <w:tr w:rsidR="00CC4F3F" w:rsidRPr="00D51B05" w:rsidTr="00D209FC">
        <w:trPr>
          <w:trHeight w:val="1231"/>
        </w:trPr>
        <w:tc>
          <w:tcPr>
            <w:tcW w:w="359" w:type="pct"/>
            <w:vAlign w:val="center"/>
          </w:tcPr>
          <w:p w:rsidR="00CC4F3F" w:rsidRPr="00792D83" w:rsidRDefault="006C41A6" w:rsidP="001D2F8F">
            <w:pPr>
              <w:pStyle w:val="a3"/>
              <w:spacing w:after="200"/>
              <w:ind w:right="96"/>
              <w:jc w:val="right"/>
              <w:rPr>
                <w:rFonts w:ascii="Times New Roman" w:hAnsi="Times New Roman" w:cs="Times New Roman"/>
                <w:szCs w:val="26"/>
                <w:lang w:bidi="he-IL"/>
              </w:rPr>
            </w:pPr>
            <w:r>
              <w:rPr>
                <w:rFonts w:ascii="Times New Roman" w:hAnsi="Times New Roman" w:cs="Times New Roman"/>
                <w:szCs w:val="26"/>
                <w:lang w:bidi="he-IL"/>
              </w:rPr>
              <w:t>10</w:t>
            </w:r>
            <w:r w:rsidR="00CC4F3F" w:rsidRPr="00792D83">
              <w:rPr>
                <w:rFonts w:ascii="Times New Roman" w:hAnsi="Times New Roman" w:cs="Times New Roman"/>
                <w:szCs w:val="26"/>
                <w:lang w:bidi="he-IL"/>
              </w:rPr>
              <w:t>.</w:t>
            </w:r>
          </w:p>
        </w:tc>
        <w:tc>
          <w:tcPr>
            <w:tcW w:w="2364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Актуализация Плана мероприятий по реализации Соглашения о сотрудничестве между ЭЭС СНГ и МГС СНГ на очередные два года</w:t>
            </w:r>
          </w:p>
        </w:tc>
        <w:tc>
          <w:tcPr>
            <w:tcW w:w="1383" w:type="pct"/>
            <w:vAlign w:val="center"/>
          </w:tcPr>
          <w:p w:rsidR="006C41A6" w:rsidRDefault="00D209FC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>
              <w:rPr>
                <w:rFonts w:ascii="Times New Roman" w:hAnsi="Times New Roman" w:cs="Times New Roman"/>
                <w:szCs w:val="26"/>
                <w:lang w:bidi="he-IL"/>
              </w:rPr>
              <w:t>Бюро по стандартам</w:t>
            </w:r>
            <w:r w:rsidR="00CC4F3F"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, </w:t>
            </w:r>
          </w:p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Исполнительный </w:t>
            </w:r>
          </w:p>
          <w:p w:rsidR="00CC4F3F" w:rsidRPr="00792D83" w:rsidRDefault="00CC4F3F" w:rsidP="006C41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комитет ЭЭС СНГ, Секретариат МТК</w:t>
            </w:r>
          </w:p>
        </w:tc>
        <w:tc>
          <w:tcPr>
            <w:tcW w:w="895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Ежегодно</w:t>
            </w:r>
          </w:p>
        </w:tc>
      </w:tr>
    </w:tbl>
    <w:p w:rsidR="00F528E4" w:rsidRDefault="00F528E4" w:rsidP="00F528E4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bidi="he-IL"/>
        </w:rPr>
      </w:pPr>
    </w:p>
    <w:p w:rsidR="00F528E4" w:rsidRPr="001B31DF" w:rsidRDefault="002832D1" w:rsidP="002832D1">
      <w:pPr>
        <w:spacing w:after="0" w:line="240" w:lineRule="auto"/>
        <w:ind w:firstLine="5812"/>
        <w:rPr>
          <w:rFonts w:ascii="Times New Roman" w:hAnsi="Times New Roman"/>
          <w:sz w:val="24"/>
          <w:szCs w:val="24"/>
        </w:rPr>
      </w:pPr>
      <w:r w:rsidRPr="001B31DF">
        <w:rPr>
          <w:rFonts w:ascii="Times New Roman" w:hAnsi="Times New Roman"/>
          <w:sz w:val="24"/>
          <w:szCs w:val="24"/>
        </w:rPr>
        <w:t>Одобрен</w:t>
      </w:r>
    </w:p>
    <w:p w:rsidR="002832D1" w:rsidRPr="001B31DF" w:rsidRDefault="002832D1" w:rsidP="002832D1">
      <w:pPr>
        <w:spacing w:after="0" w:line="240" w:lineRule="auto"/>
        <w:ind w:left="5954" w:hanging="2126"/>
        <w:rPr>
          <w:rFonts w:ascii="Times New Roman" w:hAnsi="Times New Roman"/>
          <w:sz w:val="24"/>
          <w:szCs w:val="24"/>
        </w:rPr>
      </w:pPr>
      <w:r w:rsidRPr="001B31DF">
        <w:rPr>
          <w:rFonts w:ascii="Times New Roman" w:hAnsi="Times New Roman"/>
          <w:sz w:val="24"/>
          <w:szCs w:val="24"/>
        </w:rPr>
        <w:t>Решением Электроэнергетического Совета СНГ</w:t>
      </w:r>
    </w:p>
    <w:p w:rsidR="002832D1" w:rsidRPr="004614F1" w:rsidRDefault="002832D1" w:rsidP="002832D1">
      <w:pPr>
        <w:spacing w:after="0" w:line="240" w:lineRule="auto"/>
        <w:ind w:firstLine="4536"/>
        <w:rPr>
          <w:rFonts w:ascii="Times New Roman" w:hAnsi="Times New Roman"/>
          <w:sz w:val="26"/>
          <w:szCs w:val="26"/>
        </w:rPr>
      </w:pPr>
      <w:r w:rsidRPr="001B31DF">
        <w:rPr>
          <w:rFonts w:ascii="Times New Roman" w:hAnsi="Times New Roman"/>
          <w:sz w:val="24"/>
          <w:szCs w:val="24"/>
        </w:rPr>
        <w:t>Протокол № 49 от 10 июня 2016 года</w:t>
      </w:r>
    </w:p>
    <w:sectPr w:rsidR="002832D1" w:rsidRPr="004614F1" w:rsidSect="007404E7">
      <w:headerReference w:type="even" r:id="rId8"/>
      <w:headerReference w:type="default" r:id="rId9"/>
      <w:pgSz w:w="11906" w:h="16838"/>
      <w:pgMar w:top="1134" w:right="1134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92C" w:rsidRDefault="00D5492C" w:rsidP="00575A00">
      <w:pPr>
        <w:spacing w:after="0" w:line="240" w:lineRule="auto"/>
      </w:pPr>
      <w:r>
        <w:separator/>
      </w:r>
    </w:p>
  </w:endnote>
  <w:endnote w:type="continuationSeparator" w:id="0">
    <w:p w:rsidR="00D5492C" w:rsidRDefault="00D5492C" w:rsidP="0057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92C" w:rsidRDefault="00D5492C" w:rsidP="00575A00">
      <w:pPr>
        <w:spacing w:after="0" w:line="240" w:lineRule="auto"/>
      </w:pPr>
      <w:r>
        <w:separator/>
      </w:r>
    </w:p>
  </w:footnote>
  <w:footnote w:type="continuationSeparator" w:id="0">
    <w:p w:rsidR="00D5492C" w:rsidRDefault="00D5492C" w:rsidP="00575A00">
      <w:pPr>
        <w:spacing w:after="0" w:line="240" w:lineRule="auto"/>
      </w:pPr>
      <w:r>
        <w:continuationSeparator/>
      </w:r>
    </w:p>
  </w:footnote>
  <w:footnote w:id="1">
    <w:p w:rsidR="00CC4F3F" w:rsidRDefault="00CC4F3F">
      <w:pPr>
        <w:pStyle w:val="ad"/>
      </w:pPr>
      <w:r w:rsidRPr="00517B7A">
        <w:rPr>
          <w:rStyle w:val="af"/>
          <w:rFonts w:ascii="Times New Roman" w:hAnsi="Times New Roman"/>
          <w:sz w:val="24"/>
          <w:szCs w:val="24"/>
        </w:rPr>
        <w:footnoteRef/>
      </w:r>
      <w:r w:rsidRPr="00517B7A">
        <w:rPr>
          <w:rFonts w:ascii="Times New Roman" w:hAnsi="Times New Roman"/>
          <w:sz w:val="24"/>
          <w:szCs w:val="24"/>
        </w:rPr>
        <w:t xml:space="preserve"> МТК – Межгосударственный технический комитет по стандартизации </w:t>
      </w:r>
      <w:r>
        <w:rPr>
          <w:rFonts w:ascii="Times New Roman" w:hAnsi="Times New Roman"/>
          <w:sz w:val="24"/>
          <w:szCs w:val="24"/>
        </w:rPr>
        <w:t>№ 541 «Электроэнергетика»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F3F" w:rsidRDefault="00CC4F3F" w:rsidP="004C2047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C4F3F" w:rsidRDefault="00CC4F3F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F3F" w:rsidRPr="009835EB" w:rsidRDefault="00CC4F3F" w:rsidP="004C2047">
    <w:pPr>
      <w:pStyle w:val="af3"/>
      <w:framePr w:wrap="around" w:vAnchor="text" w:hAnchor="margin" w:xAlign="center" w:y="1"/>
      <w:rPr>
        <w:rStyle w:val="af5"/>
        <w:rFonts w:ascii="Times New Roman" w:hAnsi="Times New Roman"/>
        <w:sz w:val="24"/>
        <w:szCs w:val="24"/>
      </w:rPr>
    </w:pPr>
    <w:r w:rsidRPr="009835EB">
      <w:rPr>
        <w:rStyle w:val="af5"/>
        <w:rFonts w:ascii="Times New Roman" w:hAnsi="Times New Roman"/>
        <w:sz w:val="24"/>
        <w:szCs w:val="24"/>
      </w:rPr>
      <w:fldChar w:fldCharType="begin"/>
    </w:r>
    <w:r w:rsidRPr="009835EB">
      <w:rPr>
        <w:rStyle w:val="af5"/>
        <w:rFonts w:ascii="Times New Roman" w:hAnsi="Times New Roman"/>
        <w:sz w:val="24"/>
        <w:szCs w:val="24"/>
      </w:rPr>
      <w:instrText xml:space="preserve">PAGE  </w:instrText>
    </w:r>
    <w:r w:rsidRPr="009835EB">
      <w:rPr>
        <w:rStyle w:val="af5"/>
        <w:rFonts w:ascii="Times New Roman" w:hAnsi="Times New Roman"/>
        <w:sz w:val="24"/>
        <w:szCs w:val="24"/>
      </w:rPr>
      <w:fldChar w:fldCharType="separate"/>
    </w:r>
    <w:r w:rsidR="00D3689D">
      <w:rPr>
        <w:rStyle w:val="af5"/>
        <w:rFonts w:ascii="Times New Roman" w:hAnsi="Times New Roman"/>
        <w:noProof/>
        <w:sz w:val="24"/>
        <w:szCs w:val="24"/>
      </w:rPr>
      <w:t>2</w:t>
    </w:r>
    <w:r w:rsidRPr="009835EB">
      <w:rPr>
        <w:rStyle w:val="af5"/>
        <w:rFonts w:ascii="Times New Roman" w:hAnsi="Times New Roman"/>
        <w:sz w:val="24"/>
        <w:szCs w:val="24"/>
      </w:rPr>
      <w:fldChar w:fldCharType="end"/>
    </w:r>
  </w:p>
  <w:p w:rsidR="00CC4F3F" w:rsidRDefault="00CC4F3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68A"/>
    <w:multiLevelType w:val="hybridMultilevel"/>
    <w:tmpl w:val="F9527E0A"/>
    <w:lvl w:ilvl="0" w:tplc="AFBA0DB4">
      <w:numFmt w:val="bullet"/>
      <w:lvlText w:val=""/>
      <w:lvlJc w:val="left"/>
      <w:pPr>
        <w:ind w:left="420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3031976"/>
    <w:multiLevelType w:val="hybridMultilevel"/>
    <w:tmpl w:val="160E8C62"/>
    <w:lvl w:ilvl="0" w:tplc="51245CBA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>
    <w:nsid w:val="192674FB"/>
    <w:multiLevelType w:val="hybridMultilevel"/>
    <w:tmpl w:val="9AD8D102"/>
    <w:lvl w:ilvl="0" w:tplc="7FF093B2">
      <w:start w:val="1"/>
      <w:numFmt w:val="decimal"/>
      <w:lvlText w:val="%1."/>
      <w:lvlJc w:val="left"/>
      <w:pPr>
        <w:ind w:left="1875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E1F31D4"/>
    <w:multiLevelType w:val="hybridMultilevel"/>
    <w:tmpl w:val="23607C54"/>
    <w:lvl w:ilvl="0" w:tplc="51245CBA">
      <w:start w:val="1"/>
      <w:numFmt w:val="bullet"/>
      <w:lvlText w:val=""/>
      <w:lvlJc w:val="left"/>
      <w:pPr>
        <w:ind w:left="8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4">
    <w:nsid w:val="3446327A"/>
    <w:multiLevelType w:val="hybridMultilevel"/>
    <w:tmpl w:val="854064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8D47D4"/>
    <w:multiLevelType w:val="hybridMultilevel"/>
    <w:tmpl w:val="8E5496FC"/>
    <w:lvl w:ilvl="0" w:tplc="51245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934639"/>
    <w:multiLevelType w:val="hybridMultilevel"/>
    <w:tmpl w:val="9E3A91CE"/>
    <w:lvl w:ilvl="0" w:tplc="51245CBA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4ED"/>
    <w:rsid w:val="00032DD7"/>
    <w:rsid w:val="00095E87"/>
    <w:rsid w:val="000D76F9"/>
    <w:rsid w:val="00125F70"/>
    <w:rsid w:val="00132EE5"/>
    <w:rsid w:val="00145D88"/>
    <w:rsid w:val="00161353"/>
    <w:rsid w:val="00167C88"/>
    <w:rsid w:val="001A3A6D"/>
    <w:rsid w:val="001B14F7"/>
    <w:rsid w:val="001B2800"/>
    <w:rsid w:val="001B31DF"/>
    <w:rsid w:val="001D056D"/>
    <w:rsid w:val="001D2F8F"/>
    <w:rsid w:val="001D3FBE"/>
    <w:rsid w:val="001F2C00"/>
    <w:rsid w:val="00216DA7"/>
    <w:rsid w:val="002272D7"/>
    <w:rsid w:val="00245BB1"/>
    <w:rsid w:val="0025633B"/>
    <w:rsid w:val="002765F0"/>
    <w:rsid w:val="00280C52"/>
    <w:rsid w:val="002832D1"/>
    <w:rsid w:val="002B373D"/>
    <w:rsid w:val="002E3DAC"/>
    <w:rsid w:val="002F0F88"/>
    <w:rsid w:val="00302CDC"/>
    <w:rsid w:val="00351487"/>
    <w:rsid w:val="00351533"/>
    <w:rsid w:val="00390E57"/>
    <w:rsid w:val="003A7626"/>
    <w:rsid w:val="003B505B"/>
    <w:rsid w:val="003E596B"/>
    <w:rsid w:val="00426598"/>
    <w:rsid w:val="004614F1"/>
    <w:rsid w:val="004C2047"/>
    <w:rsid w:val="004C222D"/>
    <w:rsid w:val="004C4AAA"/>
    <w:rsid w:val="00517B7A"/>
    <w:rsid w:val="00536A8C"/>
    <w:rsid w:val="00575A00"/>
    <w:rsid w:val="005A61A1"/>
    <w:rsid w:val="005C1A07"/>
    <w:rsid w:val="005C6782"/>
    <w:rsid w:val="005D1260"/>
    <w:rsid w:val="005D4DBC"/>
    <w:rsid w:val="00600F3E"/>
    <w:rsid w:val="0060420C"/>
    <w:rsid w:val="00606466"/>
    <w:rsid w:val="00613C22"/>
    <w:rsid w:val="00630A97"/>
    <w:rsid w:val="00635970"/>
    <w:rsid w:val="006518B4"/>
    <w:rsid w:val="006835C4"/>
    <w:rsid w:val="006A7494"/>
    <w:rsid w:val="006C41A6"/>
    <w:rsid w:val="006E5274"/>
    <w:rsid w:val="00727985"/>
    <w:rsid w:val="007307E0"/>
    <w:rsid w:val="007404E7"/>
    <w:rsid w:val="00792D83"/>
    <w:rsid w:val="007A36D9"/>
    <w:rsid w:val="007D0DEA"/>
    <w:rsid w:val="007E6834"/>
    <w:rsid w:val="007F4649"/>
    <w:rsid w:val="008054ED"/>
    <w:rsid w:val="00861EC7"/>
    <w:rsid w:val="0088151B"/>
    <w:rsid w:val="00891C3F"/>
    <w:rsid w:val="00916481"/>
    <w:rsid w:val="009276B0"/>
    <w:rsid w:val="009304F8"/>
    <w:rsid w:val="009653A4"/>
    <w:rsid w:val="009835EB"/>
    <w:rsid w:val="009A6703"/>
    <w:rsid w:val="009B7D24"/>
    <w:rsid w:val="009C291C"/>
    <w:rsid w:val="009D15C1"/>
    <w:rsid w:val="00A2090E"/>
    <w:rsid w:val="00A4028F"/>
    <w:rsid w:val="00A724FB"/>
    <w:rsid w:val="00A73E89"/>
    <w:rsid w:val="00AB4895"/>
    <w:rsid w:val="00AD04EF"/>
    <w:rsid w:val="00AD37A2"/>
    <w:rsid w:val="00B13BD5"/>
    <w:rsid w:val="00B4222A"/>
    <w:rsid w:val="00BA59AD"/>
    <w:rsid w:val="00BB7735"/>
    <w:rsid w:val="00BC3C60"/>
    <w:rsid w:val="00BD161C"/>
    <w:rsid w:val="00BD5004"/>
    <w:rsid w:val="00BE3F31"/>
    <w:rsid w:val="00C049A1"/>
    <w:rsid w:val="00C36DF5"/>
    <w:rsid w:val="00C407B4"/>
    <w:rsid w:val="00C54E35"/>
    <w:rsid w:val="00C604DB"/>
    <w:rsid w:val="00CC4F3F"/>
    <w:rsid w:val="00CE1BCC"/>
    <w:rsid w:val="00D020D5"/>
    <w:rsid w:val="00D209FC"/>
    <w:rsid w:val="00D266BF"/>
    <w:rsid w:val="00D3689D"/>
    <w:rsid w:val="00D51B05"/>
    <w:rsid w:val="00D53094"/>
    <w:rsid w:val="00D5492C"/>
    <w:rsid w:val="00D62C48"/>
    <w:rsid w:val="00D80970"/>
    <w:rsid w:val="00D856AC"/>
    <w:rsid w:val="00DA2A21"/>
    <w:rsid w:val="00DD716F"/>
    <w:rsid w:val="00E33266"/>
    <w:rsid w:val="00E441F3"/>
    <w:rsid w:val="00E54C98"/>
    <w:rsid w:val="00E73398"/>
    <w:rsid w:val="00E87093"/>
    <w:rsid w:val="00F21137"/>
    <w:rsid w:val="00F2747F"/>
    <w:rsid w:val="00F511CA"/>
    <w:rsid w:val="00F528E4"/>
    <w:rsid w:val="00FC6C52"/>
    <w:rsid w:val="00FE2140"/>
    <w:rsid w:val="00FE34B0"/>
    <w:rsid w:val="00FF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DA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835EB"/>
    <w:pPr>
      <w:keepNext/>
      <w:spacing w:after="0" w:line="228" w:lineRule="auto"/>
      <w:ind w:firstLine="540"/>
      <w:jc w:val="right"/>
      <w:outlineLvl w:val="0"/>
    </w:pPr>
    <w:rPr>
      <w:rFonts w:ascii="Times New Roman" w:hAnsi="Times New Roman"/>
      <w:b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307E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a3">
    <w:name w:val="Стиль"/>
    <w:uiPriority w:val="99"/>
    <w:rsid w:val="008054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4">
    <w:name w:val="Table Grid"/>
    <w:basedOn w:val="a1"/>
    <w:uiPriority w:val="99"/>
    <w:rsid w:val="00CE1BC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CE1B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9C2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C291C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rsid w:val="009A6703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9A670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9A6703"/>
    <w:rPr>
      <w:rFonts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9A670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9A6703"/>
    <w:rPr>
      <w:rFonts w:cs="Times New Roman"/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semiHidden/>
    <w:rsid w:val="00575A0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75A00"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575A00"/>
    <w:rPr>
      <w:rFonts w:cs="Times New Roman"/>
      <w:vertAlign w:val="superscript"/>
    </w:rPr>
  </w:style>
  <w:style w:type="paragraph" w:styleId="af0">
    <w:name w:val="Revision"/>
    <w:hidden/>
    <w:uiPriority w:val="99"/>
    <w:semiHidden/>
    <w:rsid w:val="00517B7A"/>
    <w:rPr>
      <w:lang w:eastAsia="en-US"/>
    </w:rPr>
  </w:style>
  <w:style w:type="paragraph" w:styleId="af1">
    <w:name w:val="Document Map"/>
    <w:basedOn w:val="a"/>
    <w:link w:val="af2"/>
    <w:uiPriority w:val="99"/>
    <w:semiHidden/>
    <w:rsid w:val="0088151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locked/>
    <w:rsid w:val="00B4222A"/>
    <w:rPr>
      <w:rFonts w:ascii="Times New Roman" w:hAnsi="Times New Roman" w:cs="Times New Roman"/>
      <w:sz w:val="2"/>
      <w:lang w:eastAsia="en-US"/>
    </w:rPr>
  </w:style>
  <w:style w:type="paragraph" w:styleId="af3">
    <w:name w:val="header"/>
    <w:basedOn w:val="a"/>
    <w:link w:val="af4"/>
    <w:uiPriority w:val="99"/>
    <w:rsid w:val="004C4AA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locked/>
    <w:rsid w:val="00916481"/>
    <w:rPr>
      <w:rFonts w:cs="Times New Roman"/>
      <w:lang w:eastAsia="en-US"/>
    </w:rPr>
  </w:style>
  <w:style w:type="character" w:styleId="af5">
    <w:name w:val="page number"/>
    <w:basedOn w:val="a0"/>
    <w:uiPriority w:val="99"/>
    <w:rsid w:val="004C4AAA"/>
    <w:rPr>
      <w:rFonts w:cs="Times New Roman"/>
    </w:rPr>
  </w:style>
  <w:style w:type="paragraph" w:styleId="af6">
    <w:name w:val="footer"/>
    <w:basedOn w:val="a"/>
    <w:link w:val="af7"/>
    <w:uiPriority w:val="99"/>
    <w:rsid w:val="009835E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locked/>
    <w:rsid w:val="007307E0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DA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835EB"/>
    <w:pPr>
      <w:keepNext/>
      <w:spacing w:after="0" w:line="228" w:lineRule="auto"/>
      <w:ind w:firstLine="540"/>
      <w:jc w:val="right"/>
      <w:outlineLvl w:val="0"/>
    </w:pPr>
    <w:rPr>
      <w:rFonts w:ascii="Times New Roman" w:hAnsi="Times New Roman"/>
      <w:b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307E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a3">
    <w:name w:val="Стиль"/>
    <w:uiPriority w:val="99"/>
    <w:rsid w:val="008054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4">
    <w:name w:val="Table Grid"/>
    <w:basedOn w:val="a1"/>
    <w:uiPriority w:val="99"/>
    <w:rsid w:val="00CE1BC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CE1B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9C2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C291C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rsid w:val="009A6703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9A670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9A6703"/>
    <w:rPr>
      <w:rFonts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9A670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9A6703"/>
    <w:rPr>
      <w:rFonts w:cs="Times New Roman"/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semiHidden/>
    <w:rsid w:val="00575A0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75A00"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575A00"/>
    <w:rPr>
      <w:rFonts w:cs="Times New Roman"/>
      <w:vertAlign w:val="superscript"/>
    </w:rPr>
  </w:style>
  <w:style w:type="paragraph" w:styleId="af0">
    <w:name w:val="Revision"/>
    <w:hidden/>
    <w:uiPriority w:val="99"/>
    <w:semiHidden/>
    <w:rsid w:val="00517B7A"/>
    <w:rPr>
      <w:lang w:eastAsia="en-US"/>
    </w:rPr>
  </w:style>
  <w:style w:type="paragraph" w:styleId="af1">
    <w:name w:val="Document Map"/>
    <w:basedOn w:val="a"/>
    <w:link w:val="af2"/>
    <w:uiPriority w:val="99"/>
    <w:semiHidden/>
    <w:rsid w:val="0088151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locked/>
    <w:rsid w:val="00B4222A"/>
    <w:rPr>
      <w:rFonts w:ascii="Times New Roman" w:hAnsi="Times New Roman" w:cs="Times New Roman"/>
      <w:sz w:val="2"/>
      <w:lang w:eastAsia="en-US"/>
    </w:rPr>
  </w:style>
  <w:style w:type="paragraph" w:styleId="af3">
    <w:name w:val="header"/>
    <w:basedOn w:val="a"/>
    <w:link w:val="af4"/>
    <w:uiPriority w:val="99"/>
    <w:rsid w:val="004C4AA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locked/>
    <w:rsid w:val="00916481"/>
    <w:rPr>
      <w:rFonts w:cs="Times New Roman"/>
      <w:lang w:eastAsia="en-US"/>
    </w:rPr>
  </w:style>
  <w:style w:type="character" w:styleId="af5">
    <w:name w:val="page number"/>
    <w:basedOn w:val="a0"/>
    <w:uiPriority w:val="99"/>
    <w:rsid w:val="004C4AAA"/>
    <w:rPr>
      <w:rFonts w:cs="Times New Roman"/>
    </w:rPr>
  </w:style>
  <w:style w:type="paragraph" w:styleId="af6">
    <w:name w:val="footer"/>
    <w:basedOn w:val="a"/>
    <w:link w:val="af7"/>
    <w:uiPriority w:val="99"/>
    <w:rsid w:val="009835E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locked/>
    <w:rsid w:val="007307E0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449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УВЕРЖДАЮ</vt:lpstr>
    </vt:vector>
  </TitlesOfParts>
  <Company/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УВЕРЖДАЮ</dc:title>
  <dc:creator>Utts S</dc:creator>
  <cp:lastModifiedBy>client801_4</cp:lastModifiedBy>
  <cp:revision>13</cp:revision>
  <cp:lastPrinted>2016-06-15T10:36:00Z</cp:lastPrinted>
  <dcterms:created xsi:type="dcterms:W3CDTF">2016-06-16T12:46:00Z</dcterms:created>
  <dcterms:modified xsi:type="dcterms:W3CDTF">2017-06-07T10:15:00Z</dcterms:modified>
</cp:coreProperties>
</file>